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D23B" w14:textId="0BBF8730" w:rsidR="009601FD" w:rsidRPr="00F83CC1" w:rsidRDefault="009878FD">
      <w:pPr>
        <w:rPr>
          <w:b/>
          <w:sz w:val="28"/>
          <w:szCs w:val="28"/>
        </w:rPr>
      </w:pPr>
      <w:r w:rsidRPr="00F83CC1">
        <w:rPr>
          <w:b/>
          <w:sz w:val="28"/>
          <w:szCs w:val="28"/>
        </w:rPr>
        <w:t>Strahlenschutz – Ab</w:t>
      </w:r>
      <w:r w:rsidR="007637D7" w:rsidRPr="00F83CC1">
        <w:rPr>
          <w:b/>
          <w:sz w:val="28"/>
          <w:szCs w:val="28"/>
        </w:rPr>
        <w:t>stand</w:t>
      </w:r>
    </w:p>
    <w:p w14:paraId="5B2C1ABA" w14:textId="77777777" w:rsidR="00AB250E" w:rsidRPr="0060190C" w:rsidRDefault="009878FD">
      <w:pPr>
        <w:rPr>
          <w:sz w:val="24"/>
          <w:szCs w:val="24"/>
        </w:rPr>
      </w:pPr>
      <w:r w:rsidRPr="0060190C">
        <w:rPr>
          <w:sz w:val="24"/>
          <w:szCs w:val="24"/>
        </w:rPr>
        <w:t>Ionisierende Strahlung kann im menschlichen Körper Schäden herbeiführen. Daher sind bestimmt</w:t>
      </w:r>
      <w:r w:rsidR="00B40266" w:rsidRPr="0060190C">
        <w:rPr>
          <w:sz w:val="24"/>
          <w:szCs w:val="24"/>
        </w:rPr>
        <w:t>e</w:t>
      </w:r>
      <w:r w:rsidRPr="0060190C">
        <w:rPr>
          <w:sz w:val="24"/>
          <w:szCs w:val="24"/>
        </w:rPr>
        <w:t xml:space="preserve"> Maßnahmen zum Schutz sinnvoll. </w:t>
      </w:r>
    </w:p>
    <w:p w14:paraId="547BFF99" w14:textId="42629648" w:rsidR="007F0035" w:rsidRPr="0060190C" w:rsidRDefault="009878FD">
      <w:pPr>
        <w:rPr>
          <w:sz w:val="24"/>
          <w:szCs w:val="24"/>
        </w:rPr>
      </w:pPr>
      <w:r w:rsidRPr="0060190C">
        <w:rPr>
          <w:sz w:val="24"/>
          <w:szCs w:val="24"/>
        </w:rPr>
        <w:t xml:space="preserve">Häufig </w:t>
      </w:r>
      <w:r w:rsidR="007F0035" w:rsidRPr="0060190C">
        <w:rPr>
          <w:sz w:val="24"/>
          <w:szCs w:val="24"/>
        </w:rPr>
        <w:t>werden</w:t>
      </w:r>
      <w:r w:rsidRPr="0060190C">
        <w:rPr>
          <w:sz w:val="24"/>
          <w:szCs w:val="24"/>
        </w:rPr>
        <w:t xml:space="preserve"> in diesem Zusammenhang die </w:t>
      </w:r>
      <w:r w:rsidR="007637D7" w:rsidRPr="0060190C">
        <w:rPr>
          <w:sz w:val="24"/>
          <w:szCs w:val="24"/>
        </w:rPr>
        <w:t>„</w:t>
      </w:r>
      <w:r w:rsidRPr="0060190C">
        <w:rPr>
          <w:sz w:val="24"/>
          <w:szCs w:val="24"/>
        </w:rPr>
        <w:t xml:space="preserve">3 </w:t>
      </w:r>
      <w:r w:rsidRPr="0060190C">
        <w:rPr>
          <w:b/>
          <w:bCs/>
          <w:sz w:val="24"/>
          <w:szCs w:val="24"/>
        </w:rPr>
        <w:t>A</w:t>
      </w:r>
      <w:r w:rsidRPr="0060190C">
        <w:rPr>
          <w:sz w:val="24"/>
          <w:szCs w:val="24"/>
        </w:rPr>
        <w:t xml:space="preserve"> des Strahlenschutzes</w:t>
      </w:r>
      <w:r w:rsidR="007637D7" w:rsidRPr="0060190C">
        <w:rPr>
          <w:sz w:val="24"/>
          <w:szCs w:val="24"/>
        </w:rPr>
        <w:t>“</w:t>
      </w:r>
      <w:r w:rsidR="007F0035" w:rsidRPr="0060190C">
        <w:rPr>
          <w:sz w:val="24"/>
          <w:szCs w:val="24"/>
        </w:rPr>
        <w:t xml:space="preserve"> genannt:</w:t>
      </w:r>
    </w:p>
    <w:p w14:paraId="070BF39B" w14:textId="2C055560" w:rsidR="00AB250E" w:rsidRPr="0060190C" w:rsidRDefault="00AB250E" w:rsidP="00AB250E">
      <w:pPr>
        <w:rPr>
          <w:b/>
          <w:sz w:val="24"/>
          <w:szCs w:val="24"/>
        </w:rPr>
      </w:pPr>
      <w:r w:rsidRPr="0060190C">
        <w:rPr>
          <w:sz w:val="24"/>
          <w:szCs w:val="24"/>
        </w:rPr>
        <w:tab/>
      </w:r>
      <w:r w:rsidR="00BF7322" w:rsidRPr="0060190C">
        <w:rPr>
          <w:b/>
          <w:bCs/>
          <w:sz w:val="24"/>
          <w:szCs w:val="24"/>
        </w:rPr>
        <w:t>A:</w:t>
      </w:r>
      <w:r w:rsidR="00BF7322" w:rsidRPr="0060190C">
        <w:rPr>
          <w:sz w:val="24"/>
          <w:szCs w:val="24"/>
        </w:rPr>
        <w:t xml:space="preserve"> </w:t>
      </w:r>
      <w:r w:rsidRPr="0060190C">
        <w:rPr>
          <w:b/>
          <w:sz w:val="24"/>
          <w:szCs w:val="24"/>
        </w:rPr>
        <w:t>A</w:t>
      </w:r>
      <w:r w:rsidRPr="0060190C">
        <w:rPr>
          <w:bCs/>
          <w:sz w:val="24"/>
          <w:szCs w:val="24"/>
        </w:rPr>
        <w:t>bstand groß wählen!</w:t>
      </w:r>
    </w:p>
    <w:p w14:paraId="708D245F" w14:textId="2BC4A8DC" w:rsidR="00AB250E" w:rsidRPr="0060190C" w:rsidRDefault="00AB250E" w:rsidP="00AB250E">
      <w:pPr>
        <w:rPr>
          <w:b/>
          <w:sz w:val="24"/>
          <w:szCs w:val="24"/>
        </w:rPr>
      </w:pPr>
      <w:r w:rsidRPr="0060190C">
        <w:rPr>
          <w:b/>
          <w:sz w:val="24"/>
          <w:szCs w:val="24"/>
        </w:rPr>
        <w:tab/>
      </w:r>
      <w:r w:rsidR="00BF7322" w:rsidRPr="0060190C">
        <w:rPr>
          <w:b/>
          <w:sz w:val="24"/>
          <w:szCs w:val="24"/>
        </w:rPr>
        <w:t xml:space="preserve">A: </w:t>
      </w:r>
      <w:r w:rsidRPr="0060190C">
        <w:rPr>
          <w:b/>
          <w:sz w:val="24"/>
          <w:szCs w:val="24"/>
        </w:rPr>
        <w:t>A</w:t>
      </w:r>
      <w:r w:rsidRPr="0060190C">
        <w:rPr>
          <w:bCs/>
          <w:sz w:val="24"/>
          <w:szCs w:val="24"/>
        </w:rPr>
        <w:t>bschirmung benutzen!</w:t>
      </w:r>
    </w:p>
    <w:p w14:paraId="71B95103" w14:textId="1782167D" w:rsidR="00AB250E" w:rsidRPr="0060190C" w:rsidRDefault="00AB250E" w:rsidP="00AB250E">
      <w:pPr>
        <w:rPr>
          <w:bCs/>
          <w:sz w:val="24"/>
          <w:szCs w:val="24"/>
        </w:rPr>
      </w:pPr>
      <w:r w:rsidRPr="0060190C">
        <w:rPr>
          <w:b/>
          <w:sz w:val="24"/>
          <w:szCs w:val="24"/>
        </w:rPr>
        <w:tab/>
      </w:r>
      <w:r w:rsidR="00BF7322" w:rsidRPr="0060190C">
        <w:rPr>
          <w:b/>
          <w:sz w:val="24"/>
          <w:szCs w:val="24"/>
        </w:rPr>
        <w:t xml:space="preserve">A: </w:t>
      </w:r>
      <w:r w:rsidRPr="0060190C">
        <w:rPr>
          <w:b/>
          <w:sz w:val="24"/>
          <w:szCs w:val="24"/>
        </w:rPr>
        <w:t>A</w:t>
      </w:r>
      <w:r w:rsidRPr="0060190C">
        <w:rPr>
          <w:bCs/>
          <w:sz w:val="24"/>
          <w:szCs w:val="24"/>
        </w:rPr>
        <w:t>ufenthaltsdauer klein halten!</w:t>
      </w:r>
    </w:p>
    <w:p w14:paraId="3C9A4C0B" w14:textId="284E30DA" w:rsidR="009878FD" w:rsidRPr="0060190C" w:rsidRDefault="00B40266">
      <w:pPr>
        <w:rPr>
          <w:sz w:val="24"/>
          <w:szCs w:val="24"/>
        </w:rPr>
      </w:pPr>
      <w:r w:rsidRPr="0060190C">
        <w:rPr>
          <w:sz w:val="24"/>
          <w:szCs w:val="24"/>
        </w:rPr>
        <w:t xml:space="preserve">Es lassen sich noch weitere </w:t>
      </w:r>
      <w:r w:rsidR="00CF5FA4" w:rsidRPr="0060190C">
        <w:rPr>
          <w:sz w:val="24"/>
          <w:szCs w:val="24"/>
        </w:rPr>
        <w:t>Maßnahmen</w:t>
      </w:r>
      <w:r w:rsidR="005F744D" w:rsidRPr="0060190C">
        <w:rPr>
          <w:sz w:val="24"/>
          <w:szCs w:val="24"/>
        </w:rPr>
        <w:t xml:space="preserve"> finde</w:t>
      </w:r>
      <w:r w:rsidR="00C66C2B" w:rsidRPr="0060190C">
        <w:rPr>
          <w:sz w:val="24"/>
          <w:szCs w:val="24"/>
        </w:rPr>
        <w:t>n</w:t>
      </w:r>
      <w:r w:rsidRPr="0060190C">
        <w:rPr>
          <w:sz w:val="24"/>
          <w:szCs w:val="24"/>
        </w:rPr>
        <w:t xml:space="preserve">, die mit </w:t>
      </w:r>
      <w:r w:rsidR="00C66C2B" w:rsidRPr="0060190C">
        <w:rPr>
          <w:sz w:val="24"/>
          <w:szCs w:val="24"/>
        </w:rPr>
        <w:t xml:space="preserve">dem Buchstaben </w:t>
      </w:r>
      <w:r w:rsidRPr="0060190C">
        <w:rPr>
          <w:sz w:val="24"/>
          <w:szCs w:val="24"/>
        </w:rPr>
        <w:t xml:space="preserve">A beginnen, wie </w:t>
      </w:r>
      <w:r w:rsidR="005F744D" w:rsidRPr="0060190C">
        <w:rPr>
          <w:b/>
          <w:bCs/>
          <w:sz w:val="24"/>
          <w:szCs w:val="24"/>
        </w:rPr>
        <w:t>A</w:t>
      </w:r>
      <w:r w:rsidR="0060190C" w:rsidRPr="0060190C">
        <w:rPr>
          <w:sz w:val="24"/>
          <w:szCs w:val="24"/>
        </w:rPr>
        <w:t>nzahl</w:t>
      </w:r>
      <w:r w:rsidR="0060190C" w:rsidRPr="0060190C">
        <w:rPr>
          <w:b/>
          <w:bCs/>
          <w:sz w:val="24"/>
          <w:szCs w:val="24"/>
        </w:rPr>
        <w:t xml:space="preserve"> </w:t>
      </w:r>
      <w:bookmarkStart w:id="0" w:name="_Hlk97192302"/>
      <w:r w:rsidR="00423DEA" w:rsidRPr="0060190C">
        <w:rPr>
          <w:sz w:val="24"/>
          <w:szCs w:val="24"/>
        </w:rPr>
        <w:t>der Zerfälle pro Zeitintervall)</w:t>
      </w:r>
      <w:bookmarkEnd w:id="0"/>
      <w:r w:rsidR="00906AD0" w:rsidRPr="0060190C">
        <w:rPr>
          <w:sz w:val="24"/>
          <w:szCs w:val="24"/>
        </w:rPr>
        <w:t xml:space="preserve"> </w:t>
      </w:r>
      <w:r w:rsidR="005F744D" w:rsidRPr="0060190C">
        <w:rPr>
          <w:sz w:val="24"/>
          <w:szCs w:val="24"/>
        </w:rPr>
        <w:t xml:space="preserve">verringern oder </w:t>
      </w:r>
      <w:r w:rsidR="005F744D" w:rsidRPr="0060190C">
        <w:rPr>
          <w:b/>
          <w:bCs/>
          <w:sz w:val="24"/>
          <w:szCs w:val="24"/>
        </w:rPr>
        <w:t>A</w:t>
      </w:r>
      <w:r w:rsidR="005F744D" w:rsidRPr="0060190C">
        <w:rPr>
          <w:sz w:val="24"/>
          <w:szCs w:val="24"/>
        </w:rPr>
        <w:t>ufnahme in den Körper vermeiden.</w:t>
      </w:r>
    </w:p>
    <w:p w14:paraId="720C11AE" w14:textId="1489D073" w:rsidR="0060190C" w:rsidRPr="0060190C" w:rsidRDefault="00C66C2B" w:rsidP="0060190C">
      <w:pPr>
        <w:rPr>
          <w:b/>
          <w:bCs/>
          <w:sz w:val="24"/>
          <w:szCs w:val="24"/>
        </w:rPr>
      </w:pPr>
      <w:r w:rsidRPr="0060190C">
        <w:rPr>
          <w:sz w:val="24"/>
          <w:szCs w:val="24"/>
        </w:rPr>
        <w:t xml:space="preserve">Deine </w:t>
      </w:r>
      <w:r w:rsidR="00B40266" w:rsidRPr="0060190C">
        <w:rPr>
          <w:sz w:val="24"/>
          <w:szCs w:val="24"/>
        </w:rPr>
        <w:t xml:space="preserve">Gruppe </w:t>
      </w:r>
      <w:r w:rsidRPr="0060190C">
        <w:rPr>
          <w:sz w:val="24"/>
          <w:szCs w:val="24"/>
        </w:rPr>
        <w:t xml:space="preserve">beschäftigt sich </w:t>
      </w:r>
      <w:r w:rsidR="009D4CC3" w:rsidRPr="0060190C">
        <w:rPr>
          <w:sz w:val="24"/>
          <w:szCs w:val="24"/>
        </w:rPr>
        <w:t xml:space="preserve">mit </w:t>
      </w:r>
      <w:r w:rsidR="00536750" w:rsidRPr="0060190C">
        <w:rPr>
          <w:sz w:val="24"/>
          <w:szCs w:val="24"/>
        </w:rPr>
        <w:t>der Rolle des</w:t>
      </w:r>
      <w:r w:rsidR="009D4CC3" w:rsidRPr="0060190C">
        <w:rPr>
          <w:sz w:val="24"/>
          <w:szCs w:val="24"/>
        </w:rPr>
        <w:t xml:space="preserve"> </w:t>
      </w:r>
      <w:r w:rsidR="009D4CC3" w:rsidRPr="0060190C">
        <w:rPr>
          <w:b/>
          <w:bCs/>
          <w:sz w:val="24"/>
          <w:szCs w:val="24"/>
        </w:rPr>
        <w:t>A</w:t>
      </w:r>
      <w:r w:rsidR="009D4CC3" w:rsidRPr="0060190C">
        <w:rPr>
          <w:sz w:val="24"/>
          <w:szCs w:val="24"/>
        </w:rPr>
        <w:t>b</w:t>
      </w:r>
      <w:r w:rsidR="007637D7" w:rsidRPr="0060190C">
        <w:rPr>
          <w:sz w:val="24"/>
          <w:szCs w:val="24"/>
        </w:rPr>
        <w:t>stand</w:t>
      </w:r>
      <w:r w:rsidR="00536750" w:rsidRPr="0060190C">
        <w:rPr>
          <w:sz w:val="24"/>
          <w:szCs w:val="24"/>
        </w:rPr>
        <w:t>s beim Strahlenschutz</w:t>
      </w:r>
      <w:r w:rsidR="009D4CC3" w:rsidRPr="0060190C">
        <w:rPr>
          <w:sz w:val="24"/>
          <w:szCs w:val="24"/>
        </w:rPr>
        <w:t xml:space="preserve"> und du wirst lernen, </w:t>
      </w:r>
      <w:r w:rsidR="005562BC" w:rsidRPr="0060190C">
        <w:rPr>
          <w:sz w:val="24"/>
          <w:szCs w:val="24"/>
        </w:rPr>
        <w:t xml:space="preserve">in welcher Art und Weise </w:t>
      </w:r>
      <w:r w:rsidR="00DF23C4" w:rsidRPr="0060190C">
        <w:rPr>
          <w:sz w:val="24"/>
          <w:szCs w:val="24"/>
        </w:rPr>
        <w:t xml:space="preserve">sich die Größe des Abstandes zur Strahlungsquelle auf die gemessene </w:t>
      </w:r>
      <w:r w:rsidR="004A1E92" w:rsidRPr="0060190C">
        <w:rPr>
          <w:sz w:val="24"/>
          <w:szCs w:val="24"/>
        </w:rPr>
        <w:t xml:space="preserve">Zählrate </w:t>
      </w:r>
      <w:r w:rsidR="00DF23C4" w:rsidRPr="0060190C">
        <w:rPr>
          <w:sz w:val="24"/>
          <w:szCs w:val="24"/>
        </w:rPr>
        <w:t xml:space="preserve">auswirkt. </w:t>
      </w:r>
      <w:r w:rsidR="009D4CC3" w:rsidRPr="0060190C">
        <w:rPr>
          <w:sz w:val="24"/>
          <w:szCs w:val="24"/>
        </w:rPr>
        <w:t>Mithilfe des bereitgestellten Materials sollst du folgende</w:t>
      </w:r>
      <w:r w:rsidR="004A1E92" w:rsidRPr="0060190C">
        <w:rPr>
          <w:sz w:val="24"/>
          <w:szCs w:val="24"/>
        </w:rPr>
        <w:t>r</w:t>
      </w:r>
      <w:r w:rsidR="009D4CC3" w:rsidRPr="0060190C">
        <w:rPr>
          <w:sz w:val="24"/>
          <w:szCs w:val="24"/>
        </w:rPr>
        <w:t xml:space="preserve"> </w:t>
      </w:r>
      <w:r w:rsidR="009D4CC3" w:rsidRPr="006E49F4">
        <w:rPr>
          <w:bCs/>
          <w:sz w:val="24"/>
          <w:szCs w:val="24"/>
        </w:rPr>
        <w:t>Leitfrage</w:t>
      </w:r>
      <w:r w:rsidR="009D4CC3" w:rsidRPr="0060190C">
        <w:rPr>
          <w:sz w:val="24"/>
          <w:szCs w:val="24"/>
        </w:rPr>
        <w:t xml:space="preserve"> nachgehen:</w:t>
      </w:r>
    </w:p>
    <w:p w14:paraId="0DC85001" w14:textId="0CC2497C" w:rsidR="0060190C" w:rsidRPr="0060190C" w:rsidRDefault="0060190C" w:rsidP="0060190C">
      <w:pPr>
        <w:pStyle w:val="Listenabsatz"/>
        <w:ind w:left="0"/>
        <w:rPr>
          <w:b/>
          <w:bCs/>
          <w:sz w:val="28"/>
          <w:szCs w:val="28"/>
        </w:rPr>
      </w:pPr>
      <w:r w:rsidRPr="0060190C">
        <w:rPr>
          <w:b/>
          <w:bCs/>
          <w:sz w:val="28"/>
          <w:szCs w:val="28"/>
        </w:rPr>
        <w:t>Leitfrage:</w:t>
      </w:r>
    </w:p>
    <w:p w14:paraId="39F3A0CE" w14:textId="77777777" w:rsidR="0060190C" w:rsidRPr="0060190C" w:rsidRDefault="0060190C" w:rsidP="0060190C">
      <w:pPr>
        <w:pStyle w:val="Listenabsatz"/>
        <w:numPr>
          <w:ilvl w:val="0"/>
          <w:numId w:val="1"/>
        </w:numPr>
        <w:rPr>
          <w:sz w:val="24"/>
          <w:szCs w:val="24"/>
        </w:rPr>
      </w:pPr>
      <w:r w:rsidRPr="0060190C">
        <w:rPr>
          <w:sz w:val="24"/>
          <w:szCs w:val="24"/>
        </w:rPr>
        <w:t>Welche Gesetzmäßigkeiten liegen bei Abstand-Zählrate-Diagrammen vor?</w:t>
      </w:r>
    </w:p>
    <w:p w14:paraId="0742F14D" w14:textId="77777777" w:rsidR="009D4CC3" w:rsidRPr="0060190C" w:rsidRDefault="009D4CC3" w:rsidP="009D4CC3">
      <w:pPr>
        <w:rPr>
          <w:b/>
          <w:sz w:val="28"/>
          <w:szCs w:val="28"/>
        </w:rPr>
      </w:pPr>
      <w:r w:rsidRPr="0060190C">
        <w:rPr>
          <w:b/>
          <w:sz w:val="28"/>
          <w:szCs w:val="28"/>
        </w:rPr>
        <w:t>Auftrag:</w:t>
      </w:r>
    </w:p>
    <w:p w14:paraId="2E2FBB9D" w14:textId="77777777" w:rsidR="009D4CC3" w:rsidRPr="0060190C" w:rsidRDefault="009D4CC3" w:rsidP="007F0035">
      <w:pPr>
        <w:pStyle w:val="Listenabsatz"/>
        <w:numPr>
          <w:ilvl w:val="0"/>
          <w:numId w:val="2"/>
        </w:numPr>
        <w:rPr>
          <w:sz w:val="24"/>
          <w:szCs w:val="24"/>
        </w:rPr>
      </w:pPr>
      <w:r w:rsidRPr="0060190C">
        <w:rPr>
          <w:sz w:val="24"/>
          <w:szCs w:val="24"/>
        </w:rPr>
        <w:t>Verschaffe dir einen Überblick über die Lernmaterialien</w:t>
      </w:r>
    </w:p>
    <w:p w14:paraId="783D490D" w14:textId="5316492A" w:rsidR="009D4CC3" w:rsidRDefault="009D4CC3" w:rsidP="007F0035">
      <w:pPr>
        <w:pStyle w:val="Listenabsatz"/>
        <w:numPr>
          <w:ilvl w:val="0"/>
          <w:numId w:val="2"/>
        </w:numPr>
        <w:rPr>
          <w:sz w:val="24"/>
          <w:szCs w:val="24"/>
        </w:rPr>
      </w:pPr>
      <w:r w:rsidRPr="0060190C">
        <w:rPr>
          <w:sz w:val="24"/>
          <w:szCs w:val="24"/>
        </w:rPr>
        <w:t>Bearbeite die Leitfrage</w:t>
      </w:r>
    </w:p>
    <w:p w14:paraId="1901B4BE" w14:textId="2E89D0BE" w:rsidR="006E49F4" w:rsidRPr="0060190C" w:rsidRDefault="006E49F4" w:rsidP="007F0035">
      <w:pPr>
        <w:pStyle w:val="Listenabsatz"/>
        <w:numPr>
          <w:ilvl w:val="0"/>
          <w:numId w:val="2"/>
        </w:numPr>
        <w:rPr>
          <w:sz w:val="24"/>
          <w:szCs w:val="24"/>
        </w:rPr>
      </w:pPr>
      <w:r w:rsidRPr="006E49F4">
        <w:rPr>
          <w:sz w:val="24"/>
          <w:szCs w:val="24"/>
        </w:rPr>
        <w:t>Führe zur Untersuchung der Zählrate in Abhängigkeit vom Abstand zur radioaktiven Quelle eines der beiden Analogie-Experimente durch.</w:t>
      </w:r>
    </w:p>
    <w:p w14:paraId="622881D0" w14:textId="77777777" w:rsidR="009D4CC3" w:rsidRPr="0060190C" w:rsidRDefault="009D4CC3" w:rsidP="007F0035">
      <w:pPr>
        <w:pStyle w:val="Listenabsatz"/>
        <w:numPr>
          <w:ilvl w:val="0"/>
          <w:numId w:val="2"/>
        </w:numPr>
        <w:rPr>
          <w:sz w:val="24"/>
          <w:szCs w:val="24"/>
        </w:rPr>
      </w:pPr>
      <w:r w:rsidRPr="0060190C">
        <w:rPr>
          <w:sz w:val="24"/>
          <w:szCs w:val="24"/>
        </w:rPr>
        <w:t>Dokumentiere deine Ergebnisse</w:t>
      </w:r>
    </w:p>
    <w:p w14:paraId="08009267" w14:textId="194AB091" w:rsidR="00AB250E" w:rsidRPr="0060190C" w:rsidRDefault="00AB250E" w:rsidP="0034154D">
      <w:pPr>
        <w:spacing w:after="240"/>
        <w:rPr>
          <w:sz w:val="24"/>
          <w:szCs w:val="24"/>
        </w:rPr>
      </w:pPr>
      <w:r w:rsidRPr="0060190C">
        <w:rPr>
          <w:sz w:val="24"/>
          <w:szCs w:val="24"/>
        </w:rPr>
        <w:t xml:space="preserve">Für die Erarbeitung stehen dir und deiner Kleingruppe die nächsten vier Schulstunden zur Verfügung. Im Anschluss daran werden die Kleingruppen neu zusammengesetzt, dort sollst du das Ergebnis deiner Kleingruppe mit den Ergebnissen der anderen Kleingruppen vergleichen. Dabei sollt ihr auch ein Handout erstellen, anhand dessen du später einer Mitschülerin oder einem Mitschüler, die oder der sich mit dem Thema </w:t>
      </w:r>
      <w:r w:rsidRPr="0060190C">
        <w:rPr>
          <w:b/>
          <w:bCs/>
          <w:sz w:val="24"/>
          <w:szCs w:val="24"/>
        </w:rPr>
        <w:t>A</w:t>
      </w:r>
      <w:r w:rsidRPr="0060190C">
        <w:rPr>
          <w:sz w:val="24"/>
          <w:szCs w:val="24"/>
        </w:rPr>
        <w:t xml:space="preserve">bschirmung hat, das Thema </w:t>
      </w:r>
      <w:r w:rsidRPr="0060190C">
        <w:rPr>
          <w:b/>
          <w:bCs/>
          <w:sz w:val="24"/>
          <w:szCs w:val="24"/>
        </w:rPr>
        <w:t>A</w:t>
      </w:r>
      <w:r w:rsidRPr="0060190C">
        <w:rPr>
          <w:sz w:val="24"/>
          <w:szCs w:val="24"/>
        </w:rPr>
        <w:t>bstand vorstellen wirst.</w:t>
      </w:r>
    </w:p>
    <w:p w14:paraId="749F7FE2" w14:textId="7819D692" w:rsidR="00766D5F" w:rsidRPr="0060190C" w:rsidRDefault="00766D5F" w:rsidP="009D4CC3">
      <w:pPr>
        <w:rPr>
          <w:b/>
          <w:bCs/>
          <w:sz w:val="28"/>
          <w:szCs w:val="28"/>
        </w:rPr>
      </w:pPr>
      <w:r w:rsidRPr="0060190C">
        <w:rPr>
          <w:b/>
          <w:bCs/>
          <w:sz w:val="28"/>
          <w:szCs w:val="28"/>
        </w:rPr>
        <w:t>Materialangebot:</w:t>
      </w:r>
    </w:p>
    <w:tbl>
      <w:tblPr>
        <w:tblStyle w:val="Tabellenraster"/>
        <w:tblW w:w="0" w:type="auto"/>
        <w:tblLook w:val="04A0" w:firstRow="1" w:lastRow="0" w:firstColumn="1" w:lastColumn="0" w:noHBand="0" w:noVBand="1"/>
      </w:tblPr>
      <w:tblGrid>
        <w:gridCol w:w="1413"/>
        <w:gridCol w:w="4110"/>
        <w:gridCol w:w="3537"/>
      </w:tblGrid>
      <w:tr w:rsidR="00766D5F" w14:paraId="7EEE10D9" w14:textId="77777777" w:rsidTr="0034154D">
        <w:tc>
          <w:tcPr>
            <w:tcW w:w="1413" w:type="dxa"/>
            <w:vAlign w:val="center"/>
          </w:tcPr>
          <w:p w14:paraId="25F9EF19" w14:textId="7D89DB8D" w:rsidR="00766D5F" w:rsidRDefault="00766D5F" w:rsidP="00766D5F">
            <w:pPr>
              <w:spacing w:after="0"/>
            </w:pPr>
            <w:r>
              <w:t>M1</w:t>
            </w:r>
            <w:r w:rsidR="0069594E">
              <w:t>-Abstand</w:t>
            </w:r>
          </w:p>
        </w:tc>
        <w:tc>
          <w:tcPr>
            <w:tcW w:w="4111" w:type="dxa"/>
            <w:vAlign w:val="center"/>
          </w:tcPr>
          <w:p w14:paraId="00565E70" w14:textId="3B037215" w:rsidR="00766D5F" w:rsidRDefault="001F1B09" w:rsidP="00766D5F">
            <w:pPr>
              <w:spacing w:after="0"/>
            </w:pPr>
            <w:r>
              <w:t>Lektüre Abstandsgesetz</w:t>
            </w:r>
          </w:p>
        </w:tc>
        <w:tc>
          <w:tcPr>
            <w:tcW w:w="3538" w:type="dxa"/>
            <w:vAlign w:val="center"/>
          </w:tcPr>
          <w:p w14:paraId="0C71A5B0" w14:textId="30B96D4C" w:rsidR="00766D5F" w:rsidRDefault="001F1B09" w:rsidP="00766D5F">
            <w:pPr>
              <w:spacing w:after="0"/>
            </w:pPr>
            <w:r>
              <w:t>Impulse 9/10, S. 212ff</w:t>
            </w:r>
          </w:p>
        </w:tc>
      </w:tr>
      <w:tr w:rsidR="00766D5F" w14:paraId="5EFD3F77" w14:textId="77777777" w:rsidTr="0034154D">
        <w:tc>
          <w:tcPr>
            <w:tcW w:w="1413" w:type="dxa"/>
            <w:vAlign w:val="center"/>
          </w:tcPr>
          <w:p w14:paraId="0E096118" w14:textId="1FAF17F6" w:rsidR="00766D5F" w:rsidRDefault="00766D5F" w:rsidP="00766D5F">
            <w:pPr>
              <w:spacing w:after="0"/>
            </w:pPr>
            <w:r>
              <w:t>M2</w:t>
            </w:r>
            <w:r w:rsidR="0069594E">
              <w:t>-Abstand</w:t>
            </w:r>
          </w:p>
        </w:tc>
        <w:tc>
          <w:tcPr>
            <w:tcW w:w="4111" w:type="dxa"/>
            <w:vAlign w:val="center"/>
          </w:tcPr>
          <w:p w14:paraId="18DE7B43" w14:textId="73A68BC9" w:rsidR="00766D5F" w:rsidRDefault="001F1B09" w:rsidP="00766D5F">
            <w:pPr>
              <w:spacing w:after="0"/>
            </w:pPr>
            <w:r>
              <w:t>Lektüre Strahlenschutz</w:t>
            </w:r>
          </w:p>
        </w:tc>
        <w:tc>
          <w:tcPr>
            <w:tcW w:w="3538" w:type="dxa"/>
            <w:vAlign w:val="center"/>
          </w:tcPr>
          <w:p w14:paraId="2A2B6CE4" w14:textId="419D3E72" w:rsidR="00766D5F" w:rsidRDefault="001F1B09" w:rsidP="00080D6D">
            <w:pPr>
              <w:spacing w:after="0"/>
            </w:pPr>
            <w:r>
              <w:t xml:space="preserve">Infomaterial </w:t>
            </w:r>
            <w:hyperlink r:id="rId8" w:history="1">
              <w:proofErr w:type="spellStart"/>
              <w:r w:rsidRPr="001F1B09">
                <w:rPr>
                  <w:rStyle w:val="Hyperlink"/>
                </w:rPr>
                <w:t>Leifiphysik</w:t>
              </w:r>
              <w:proofErr w:type="spellEnd"/>
            </w:hyperlink>
          </w:p>
        </w:tc>
      </w:tr>
      <w:tr w:rsidR="00766D5F" w14:paraId="1AED7167" w14:textId="77777777" w:rsidTr="0034154D">
        <w:tc>
          <w:tcPr>
            <w:tcW w:w="1413" w:type="dxa"/>
            <w:vAlign w:val="center"/>
          </w:tcPr>
          <w:p w14:paraId="3478B3DD" w14:textId="6634F055" w:rsidR="00766D5F" w:rsidRDefault="00080D6D" w:rsidP="00766D5F">
            <w:pPr>
              <w:spacing w:after="0"/>
            </w:pPr>
            <w:r>
              <w:t>M3</w:t>
            </w:r>
            <w:r w:rsidR="0069594E">
              <w:t>-Abstand</w:t>
            </w:r>
          </w:p>
        </w:tc>
        <w:tc>
          <w:tcPr>
            <w:tcW w:w="4111" w:type="dxa"/>
            <w:vAlign w:val="center"/>
          </w:tcPr>
          <w:p w14:paraId="1598F3E3" w14:textId="490A5C06" w:rsidR="00766D5F" w:rsidRDefault="001F1B09" w:rsidP="00766D5F">
            <w:pPr>
              <w:spacing w:after="0"/>
            </w:pPr>
            <w:r w:rsidRPr="001F1B09">
              <w:t>Messung der Strahlungsintensität eines β-Strahlers in unterschiedlichen Abständen</w:t>
            </w:r>
          </w:p>
        </w:tc>
        <w:tc>
          <w:tcPr>
            <w:tcW w:w="3538" w:type="dxa"/>
            <w:vAlign w:val="center"/>
          </w:tcPr>
          <w:p w14:paraId="27D113B3" w14:textId="6266C471" w:rsidR="00766D5F" w:rsidRDefault="001F1B09" w:rsidP="00766D5F">
            <w:pPr>
              <w:spacing w:after="0"/>
            </w:pPr>
            <w:hyperlink r:id="rId9" w:tgtFrame="_blank" w:history="1">
              <w:r w:rsidRPr="001F1B09">
                <w:rPr>
                  <w:rStyle w:val="Hyperlink"/>
                </w:rPr>
                <w:t>Video</w:t>
              </w:r>
            </w:hyperlink>
            <w:r w:rsidRPr="001F1B09">
              <w:t xml:space="preserve"> eines Realexperiments und </w:t>
            </w:r>
            <w:hyperlink r:id="rId10" w:tgtFrame="_blank" w:history="1">
              <w:r w:rsidRPr="001F1B09">
                <w:rPr>
                  <w:rStyle w:val="Hyperlink"/>
                </w:rPr>
                <w:t>Anleitung</w:t>
              </w:r>
            </w:hyperlink>
          </w:p>
        </w:tc>
      </w:tr>
      <w:tr w:rsidR="00766D5F" w14:paraId="04855B35" w14:textId="77777777" w:rsidTr="0034154D">
        <w:tc>
          <w:tcPr>
            <w:tcW w:w="1413" w:type="dxa"/>
            <w:vAlign w:val="center"/>
          </w:tcPr>
          <w:p w14:paraId="222438D0" w14:textId="63F999E3" w:rsidR="00766D5F" w:rsidRDefault="00080D6D" w:rsidP="00766D5F">
            <w:pPr>
              <w:spacing w:after="0"/>
            </w:pPr>
            <w:r>
              <w:t>M4</w:t>
            </w:r>
            <w:r w:rsidR="0069594E">
              <w:t>-Abstand</w:t>
            </w:r>
          </w:p>
        </w:tc>
        <w:tc>
          <w:tcPr>
            <w:tcW w:w="4111" w:type="dxa"/>
            <w:vAlign w:val="center"/>
          </w:tcPr>
          <w:p w14:paraId="62A44679" w14:textId="412FAA4F" w:rsidR="00766D5F" w:rsidRDefault="001F1B09" w:rsidP="00766D5F">
            <w:pPr>
              <w:spacing w:after="0"/>
            </w:pPr>
            <w:r w:rsidRPr="001F1B09">
              <w:t>Messung der Strahlungsintensität einer rundabstrahlenden LED in unterschiedlichen Abständen</w:t>
            </w:r>
          </w:p>
        </w:tc>
        <w:tc>
          <w:tcPr>
            <w:tcW w:w="3538" w:type="dxa"/>
            <w:vAlign w:val="center"/>
          </w:tcPr>
          <w:p w14:paraId="533071AA" w14:textId="49DE3CA9" w:rsidR="00766D5F" w:rsidRDefault="0034154D" w:rsidP="00766D5F">
            <w:pPr>
              <w:spacing w:after="0"/>
            </w:pPr>
            <w:hyperlink r:id="rId11" w:tgtFrame="_blank" w:history="1">
              <w:r w:rsidRPr="0034154D">
                <w:rPr>
                  <w:rStyle w:val="Hyperlink"/>
                </w:rPr>
                <w:t>Analogieexperiment</w:t>
              </w:r>
            </w:hyperlink>
            <w:r w:rsidRPr="0034154D">
              <w:t xml:space="preserve"> mit dem Smartphone</w:t>
            </w:r>
          </w:p>
        </w:tc>
      </w:tr>
      <w:tr w:rsidR="00080D6D" w14:paraId="5579280A" w14:textId="77777777" w:rsidTr="0034154D">
        <w:tc>
          <w:tcPr>
            <w:tcW w:w="1413" w:type="dxa"/>
            <w:vAlign w:val="center"/>
          </w:tcPr>
          <w:p w14:paraId="0B08A892" w14:textId="7069E9BC" w:rsidR="00080D6D" w:rsidRDefault="00080D6D" w:rsidP="00766D5F">
            <w:pPr>
              <w:spacing w:after="0"/>
            </w:pPr>
            <w:r>
              <w:t>M5</w:t>
            </w:r>
            <w:r w:rsidR="0069594E">
              <w:t>-Abstand</w:t>
            </w:r>
          </w:p>
        </w:tc>
        <w:tc>
          <w:tcPr>
            <w:tcW w:w="4111" w:type="dxa"/>
            <w:vAlign w:val="center"/>
          </w:tcPr>
          <w:p w14:paraId="663791DF" w14:textId="7A359E12" w:rsidR="00080D6D" w:rsidRPr="00080D6D" w:rsidRDefault="0034154D" w:rsidP="00080D6D">
            <w:pPr>
              <w:spacing w:after="0"/>
            </w:pPr>
            <w:r w:rsidRPr="0034154D">
              <w:t>Messung der Strahlungsintensität einer Taschenlampe als Heimexperiment</w:t>
            </w:r>
          </w:p>
        </w:tc>
        <w:tc>
          <w:tcPr>
            <w:tcW w:w="3538" w:type="dxa"/>
            <w:vAlign w:val="center"/>
          </w:tcPr>
          <w:p w14:paraId="7CE417FC" w14:textId="3E052E44" w:rsidR="00080D6D" w:rsidRDefault="0034154D" w:rsidP="00766D5F">
            <w:pPr>
              <w:spacing w:after="0"/>
            </w:pPr>
            <w:hyperlink r:id="rId12" w:tgtFrame="_blank" w:history="1">
              <w:r w:rsidRPr="0034154D">
                <w:rPr>
                  <w:rStyle w:val="Hyperlink"/>
                </w:rPr>
                <w:t>Analogieexperiment</w:t>
              </w:r>
            </w:hyperlink>
            <w:r w:rsidRPr="0034154D">
              <w:t xml:space="preserve"> mit dem Smartphone</w:t>
            </w:r>
          </w:p>
        </w:tc>
      </w:tr>
      <w:tr w:rsidR="00080D6D" w14:paraId="14CA4B7C" w14:textId="77777777" w:rsidTr="0034154D">
        <w:tc>
          <w:tcPr>
            <w:tcW w:w="1413" w:type="dxa"/>
            <w:vAlign w:val="center"/>
          </w:tcPr>
          <w:p w14:paraId="2401ED76" w14:textId="3D78C870" w:rsidR="00080D6D" w:rsidRDefault="0034154D" w:rsidP="00766D5F">
            <w:pPr>
              <w:spacing w:after="0"/>
            </w:pPr>
            <w:r>
              <w:t>M6-Abstand</w:t>
            </w:r>
          </w:p>
        </w:tc>
        <w:tc>
          <w:tcPr>
            <w:tcW w:w="4111" w:type="dxa"/>
            <w:vAlign w:val="center"/>
          </w:tcPr>
          <w:p w14:paraId="78FF9BEF" w14:textId="552E3A7A" w:rsidR="00080D6D" w:rsidRDefault="0034154D" w:rsidP="00080D6D">
            <w:pPr>
              <w:spacing w:after="0"/>
            </w:pPr>
            <w:r>
              <w:t>Interaktive</w:t>
            </w:r>
            <w:r w:rsidR="009F741D">
              <w:t>s</w:t>
            </w:r>
            <w:r>
              <w:t xml:space="preserve"> Experiment zur Veranschaulichung der Strahlungsverteilung</w:t>
            </w:r>
          </w:p>
        </w:tc>
        <w:tc>
          <w:tcPr>
            <w:tcW w:w="3538" w:type="dxa"/>
            <w:vAlign w:val="center"/>
          </w:tcPr>
          <w:p w14:paraId="010E1863" w14:textId="3A83C95E" w:rsidR="00080D6D" w:rsidRDefault="0034154D" w:rsidP="00766D5F">
            <w:pPr>
              <w:spacing w:after="0"/>
            </w:pPr>
            <w:hyperlink r:id="rId13" w:tgtFrame="_blank" w:history="1">
              <w:r w:rsidRPr="0034154D">
                <w:rPr>
                  <w:rStyle w:val="Hyperlink"/>
                </w:rPr>
                <w:t>Geogebradatei</w:t>
              </w:r>
            </w:hyperlink>
            <w:r w:rsidRPr="0034154D">
              <w:t xml:space="preserve"> und </w:t>
            </w:r>
            <w:hyperlink r:id="rId14" w:tgtFrame="_blank" w:history="1">
              <w:r w:rsidRPr="0034154D">
                <w:rPr>
                  <w:rStyle w:val="Hyperlink"/>
                </w:rPr>
                <w:t>Anleitung</w:t>
              </w:r>
            </w:hyperlink>
          </w:p>
        </w:tc>
      </w:tr>
    </w:tbl>
    <w:p w14:paraId="3C18E469" w14:textId="77777777" w:rsidR="00766D5F" w:rsidRDefault="00766D5F" w:rsidP="0034154D">
      <w:pPr>
        <w:tabs>
          <w:tab w:val="left" w:pos="993"/>
        </w:tabs>
      </w:pPr>
    </w:p>
    <w:sectPr w:rsidR="00766D5F" w:rsidSect="006E49F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0C3D" w14:textId="77777777" w:rsidR="004B21A4" w:rsidRDefault="004B21A4" w:rsidP="000F2559">
      <w:pPr>
        <w:spacing w:after="0" w:line="240" w:lineRule="auto"/>
      </w:pPr>
      <w:r>
        <w:separator/>
      </w:r>
    </w:p>
  </w:endnote>
  <w:endnote w:type="continuationSeparator" w:id="0">
    <w:p w14:paraId="5DFE202E" w14:textId="77777777" w:rsidR="004B21A4" w:rsidRDefault="004B21A4" w:rsidP="000F2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65108" w14:textId="77777777" w:rsidR="004B21A4" w:rsidRDefault="004B21A4" w:rsidP="000F2559">
      <w:pPr>
        <w:spacing w:after="0" w:line="240" w:lineRule="auto"/>
      </w:pPr>
      <w:r>
        <w:separator/>
      </w:r>
    </w:p>
  </w:footnote>
  <w:footnote w:type="continuationSeparator" w:id="0">
    <w:p w14:paraId="73AE8103" w14:textId="77777777" w:rsidR="004B21A4" w:rsidRDefault="004B21A4" w:rsidP="000F2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65F9"/>
    <w:multiLevelType w:val="hybridMultilevel"/>
    <w:tmpl w:val="7CC63F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96C73DA"/>
    <w:multiLevelType w:val="hybridMultilevel"/>
    <w:tmpl w:val="64F80C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63562476">
    <w:abstractNumId w:val="1"/>
  </w:num>
  <w:num w:numId="2" w16cid:durableId="70248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8FD"/>
    <w:rsid w:val="00080D6D"/>
    <w:rsid w:val="000A6220"/>
    <w:rsid w:val="000E3C68"/>
    <w:rsid w:val="000F2559"/>
    <w:rsid w:val="001E65A7"/>
    <w:rsid w:val="001F1B09"/>
    <w:rsid w:val="00203EB8"/>
    <w:rsid w:val="0034154D"/>
    <w:rsid w:val="003F143F"/>
    <w:rsid w:val="003F5AD7"/>
    <w:rsid w:val="00423DEA"/>
    <w:rsid w:val="004A1E92"/>
    <w:rsid w:val="004B21A4"/>
    <w:rsid w:val="00504A42"/>
    <w:rsid w:val="00536750"/>
    <w:rsid w:val="005562BC"/>
    <w:rsid w:val="005C5875"/>
    <w:rsid w:val="005F744D"/>
    <w:rsid w:val="0060190C"/>
    <w:rsid w:val="00647988"/>
    <w:rsid w:val="0069594E"/>
    <w:rsid w:val="006B4200"/>
    <w:rsid w:val="006E49F4"/>
    <w:rsid w:val="006F1E86"/>
    <w:rsid w:val="007637D7"/>
    <w:rsid w:val="00766D5F"/>
    <w:rsid w:val="007A2310"/>
    <w:rsid w:val="007E18E8"/>
    <w:rsid w:val="007F0035"/>
    <w:rsid w:val="007F6A33"/>
    <w:rsid w:val="00906AD0"/>
    <w:rsid w:val="0094652B"/>
    <w:rsid w:val="009601FD"/>
    <w:rsid w:val="009878FD"/>
    <w:rsid w:val="009D4CC3"/>
    <w:rsid w:val="009F741D"/>
    <w:rsid w:val="00AB250E"/>
    <w:rsid w:val="00B1358C"/>
    <w:rsid w:val="00B40266"/>
    <w:rsid w:val="00BB5EAD"/>
    <w:rsid w:val="00BC772E"/>
    <w:rsid w:val="00BF7322"/>
    <w:rsid w:val="00C61850"/>
    <w:rsid w:val="00C66C2B"/>
    <w:rsid w:val="00C94886"/>
    <w:rsid w:val="00CF5FA4"/>
    <w:rsid w:val="00D059A9"/>
    <w:rsid w:val="00DF23C4"/>
    <w:rsid w:val="00F83CC1"/>
    <w:rsid w:val="00FB5C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676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D4CC3"/>
    <w:pPr>
      <w:ind w:left="720"/>
      <w:contextualSpacing/>
    </w:pPr>
  </w:style>
  <w:style w:type="table" w:styleId="Tabellenraster">
    <w:name w:val="Table Grid"/>
    <w:basedOn w:val="NormaleTabelle"/>
    <w:uiPriority w:val="39"/>
    <w:rsid w:val="0076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F25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F2559"/>
  </w:style>
  <w:style w:type="paragraph" w:styleId="Fuzeile">
    <w:name w:val="footer"/>
    <w:basedOn w:val="Standard"/>
    <w:link w:val="FuzeileZchn"/>
    <w:uiPriority w:val="99"/>
    <w:unhideWhenUsed/>
    <w:rsid w:val="000F25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F2559"/>
  </w:style>
  <w:style w:type="character" w:styleId="Hyperlink">
    <w:name w:val="Hyperlink"/>
    <w:basedOn w:val="Absatz-Standardschriftart"/>
    <w:uiPriority w:val="99"/>
    <w:unhideWhenUsed/>
    <w:rsid w:val="001F1B09"/>
    <w:rPr>
      <w:color w:val="0563C1" w:themeColor="hyperlink"/>
      <w:u w:val="single"/>
    </w:rPr>
  </w:style>
  <w:style w:type="character" w:styleId="NichtaufgelsteErwhnung">
    <w:name w:val="Unresolved Mention"/>
    <w:basedOn w:val="Absatz-Standardschriftart"/>
    <w:uiPriority w:val="99"/>
    <w:semiHidden/>
    <w:unhideWhenUsed/>
    <w:rsid w:val="001F1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3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ifiphysik.de/kern-teilchenphysik/radioaktivitaet-einfuehrung/grundwissen/strahlenschutz" TargetMode="External"/><Relationship Id="rId13" Type="http://schemas.openxmlformats.org/officeDocument/2006/relationships/hyperlink" Target="https://www.geogebra.org/m/qcbgmbf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odle.nibis.de/nunphysk/pluginfile.php/752/mod_folder/content/0/Abstand/Zusammenhang-Abstand-Lichtstaerke-Taschenlampe.pdf?forcedownload=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nibis.de/nunphysk/pluginfile.php/752/mod_folder/content/0/Abstand/Zusammenhang-Abstand-Lichtstaerke.pdf?forcedownload=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odle.nibis.de/nunphysk/pluginfile.php/752/mod_folder/content/0/Abstand/Realexperiment-Beta-Sr-90.pdf?forcedownload=1" TargetMode="External"/><Relationship Id="rId4" Type="http://schemas.openxmlformats.org/officeDocument/2006/relationships/settings" Target="settings.xml"/><Relationship Id="rId9" Type="http://schemas.openxmlformats.org/officeDocument/2006/relationships/hyperlink" Target="https://vimeo.com/642705271" TargetMode="External"/><Relationship Id="rId14" Type="http://schemas.openxmlformats.org/officeDocument/2006/relationships/hyperlink" Target="https://moodle.nibis.de/nunphysk/pluginfile.php/752/mod_folder/content/0/Abstand/d-A-Zusammenhang-Geogebra.pdf?forcedownload=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D4B95-4EFF-4567-AC6F-A99B75720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2680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2022-04-25T11:35:00Z</dcterms:created>
  <dcterms:modified xsi:type="dcterms:W3CDTF">2022-04-25T11:35:00Z</dcterms:modified>
</cp:coreProperties>
</file>