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D4F3" w14:textId="77777777" w:rsidR="006562A0" w:rsidRDefault="006562A0" w:rsidP="006562A0"/>
    <w:p w14:paraId="5C5B2EDD" w14:textId="77777777" w:rsidR="006562A0" w:rsidRPr="00973CFD" w:rsidRDefault="006562A0" w:rsidP="006562A0">
      <w:pPr>
        <w:jc w:val="center"/>
        <w:rPr>
          <w:u w:val="single"/>
        </w:rPr>
      </w:pPr>
      <w:r w:rsidRPr="00973CFD">
        <w:rPr>
          <w:u w:val="single"/>
        </w:rPr>
        <w:t>Stochastische Natur der Koinzidenzen? – eine Abschätzung</w:t>
      </w:r>
    </w:p>
    <w:p w14:paraId="3121C428" w14:textId="77777777" w:rsidR="006562A0" w:rsidRPr="00973CFD" w:rsidRDefault="006562A0" w:rsidP="006562A0">
      <w:pPr>
        <w:rPr>
          <w:i/>
          <w:iCs/>
        </w:rPr>
      </w:pPr>
      <w:r w:rsidRPr="00973CFD">
        <w:rPr>
          <w:i/>
          <w:iCs/>
        </w:rPr>
        <w:t xml:space="preserve">Die folgenden Daten beziehen sich auf das ebenfalls im Material dargestellte Analogexperiment mit einem radioaktiven Strahler. </w:t>
      </w:r>
    </w:p>
    <w:p w14:paraId="776EED46" w14:textId="77777777" w:rsidR="006562A0" w:rsidRDefault="006562A0" w:rsidP="006562A0">
      <w:r>
        <w:t xml:space="preserve">Du hast eine Menge an Messwerten und findest einzelne Koinzidenzen? Du Glückspilz!! </w:t>
      </w:r>
    </w:p>
    <w:p w14:paraId="75917FDA" w14:textId="77777777" w:rsidR="006562A0" w:rsidRDefault="006562A0" w:rsidP="006562A0">
      <w:r>
        <w:t>Koinzidenzen sind zwar selten, aber durchaus nicht völlig unwahrscheinlich. Nehmen wir mal an, es würde alle 50 Mikrosekunden ein Messwert aufgezeichnet. Dann würden bei einer Messung der Länge 2 Sekunden 40.000 Spannungswerte gemessen:</w:t>
      </w:r>
    </w:p>
    <w:p w14:paraId="69E2BDE9" w14:textId="77777777" w:rsidR="006562A0" w:rsidRPr="000D08C6" w:rsidRDefault="006562A0" w:rsidP="006562A0">
      <m:oMathPara>
        <m:oMathParaPr>
          <m:jc m:val="left"/>
        </m:oMathParaPr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50∙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40.000</m:t>
          </m:r>
        </m:oMath>
      </m:oMathPara>
    </w:p>
    <w:p w14:paraId="3A9C8D41" w14:textId="77777777" w:rsidR="006562A0" w:rsidRDefault="006562A0" w:rsidP="006562A0">
      <w:r>
        <w:t xml:space="preserve">Wenn in diesem Zeitraum z. B. 18 Photonen an einem Zähler registriert werden, dann könnte in jedem dieser 18 kurzen Zeiträume ein Stör-Ereignis gleichzeitig den anderen Zähler aktivieren, sodass es zu einer zufälligen Koinzidenz käme. </w:t>
      </w:r>
    </w:p>
    <w:p w14:paraId="22E3C8E3" w14:textId="77777777" w:rsidR="006562A0" w:rsidRDefault="006562A0" w:rsidP="006562A0"/>
    <w:p w14:paraId="179E70E1" w14:textId="77777777" w:rsidR="006562A0" w:rsidRDefault="006562A0" w:rsidP="006562A0">
      <w:r>
        <w:t xml:space="preserve">Jeder Peak ist etwa 20 Messwerte also 1 </w:t>
      </w:r>
      <w:proofErr w:type="spellStart"/>
      <w:r>
        <w:t>ms</w:t>
      </w:r>
      <w:proofErr w:type="spellEnd"/>
      <w:r>
        <w:t xml:space="preserve"> breit, sodass es bei 18 Photonen 360 Zeitpunkte gäbe, zu denen der Peak eines Störphotons am anderen Zähler starten könnte, um zu einer Koinzidenz zu führen.</w:t>
      </w:r>
    </w:p>
    <w:p w14:paraId="345D14FF" w14:textId="77777777" w:rsidR="006562A0" w:rsidRDefault="006562A0" w:rsidP="006562A0"/>
    <w:p w14:paraId="71FB4962" w14:textId="77777777" w:rsidR="006562A0" w:rsidRDefault="006562A0" w:rsidP="006562A0">
      <w:r>
        <w:t xml:space="preserve">Bei einer Nullrate von z.B. 30 Klicks pro Minute kann man im Durchschnitt etwa 1 Photon pro 2 Sekunden erwarten. Die Wahrscheinlichkeit, dass dieses Photon zu einem passenden Zeitpunkt eintrifft, ist dann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360</m:t>
            </m:r>
          </m:num>
          <m:den>
            <m:r>
              <w:rPr>
                <w:rFonts w:ascii="Cambria Math" w:hAnsi="Cambria Math"/>
              </w:rPr>
              <m:t>40000</m:t>
            </m:r>
          </m:den>
        </m:f>
        <m:r>
          <w:rPr>
            <w:rFonts w:ascii="Cambria Math" w:hAnsi="Cambria Math"/>
          </w:rPr>
          <m:t>=0,9%</m:t>
        </m:r>
      </m:oMath>
      <w:r>
        <w:t>.</w:t>
      </w:r>
    </w:p>
    <w:p w14:paraId="503B3122" w14:textId="77777777" w:rsidR="006562A0" w:rsidRDefault="006562A0" w:rsidP="006562A0"/>
    <w:p w14:paraId="09D8BB00" w14:textId="77777777" w:rsidR="006562A0" w:rsidRDefault="006562A0" w:rsidP="006562A0"/>
    <w:p w14:paraId="5A8A93B7" w14:textId="77777777" w:rsidR="006562A0" w:rsidRDefault="006562A0" w:rsidP="006562A0">
      <w:pPr>
        <w:jc w:val="both"/>
      </w:pPr>
    </w:p>
    <w:p w14:paraId="3E8DABE5" w14:textId="77777777" w:rsidR="00DA56C8" w:rsidRDefault="00DA56C8"/>
    <w:sectPr w:rsidR="00DA56C8" w:rsidSect="002A0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4577" w14:textId="77777777" w:rsidR="00A1444A" w:rsidRDefault="00A1444A" w:rsidP="00A1444A">
      <w:pPr>
        <w:spacing w:after="0" w:line="240" w:lineRule="auto"/>
      </w:pPr>
      <w:r>
        <w:separator/>
      </w:r>
    </w:p>
  </w:endnote>
  <w:endnote w:type="continuationSeparator" w:id="0">
    <w:p w14:paraId="79A7F5EB" w14:textId="77777777" w:rsidR="00A1444A" w:rsidRDefault="00A1444A" w:rsidP="00A1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3736" w14:textId="77777777" w:rsidR="00A1444A" w:rsidRDefault="00A1444A" w:rsidP="00A1444A">
      <w:pPr>
        <w:spacing w:after="0" w:line="240" w:lineRule="auto"/>
      </w:pPr>
      <w:r>
        <w:separator/>
      </w:r>
    </w:p>
  </w:footnote>
  <w:footnote w:type="continuationSeparator" w:id="0">
    <w:p w14:paraId="52A00926" w14:textId="77777777" w:rsidR="00A1444A" w:rsidRDefault="00A1444A" w:rsidP="00A14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54"/>
    <w:rsid w:val="00074254"/>
    <w:rsid w:val="002A0036"/>
    <w:rsid w:val="006562A0"/>
    <w:rsid w:val="00802AB0"/>
    <w:rsid w:val="009E1958"/>
    <w:rsid w:val="00A1444A"/>
    <w:rsid w:val="00D23F7C"/>
    <w:rsid w:val="00D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65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62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44A"/>
  </w:style>
  <w:style w:type="paragraph" w:styleId="Fuzeile">
    <w:name w:val="footer"/>
    <w:basedOn w:val="Standard"/>
    <w:link w:val="FuzeileZchn"/>
    <w:uiPriority w:val="99"/>
    <w:unhideWhenUsed/>
    <w:rsid w:val="00A1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2024-02-17T14:48:00Z</dcterms:created>
  <dcterms:modified xsi:type="dcterms:W3CDTF">2024-02-17T14:48:00Z</dcterms:modified>
</cp:coreProperties>
</file>